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26B9C8BD" w:rsidR="00CD36CF" w:rsidRDefault="000D35BD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B82364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0249D1">
            <w:t>61</w:t>
          </w:r>
        </w:sdtContent>
      </w:sdt>
    </w:p>
    <w:p w14:paraId="2F922DE7" w14:textId="63D2DA29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B82364">
            <w:t>Senator</w:t>
          </w:r>
          <w:r w:rsidR="000D35BD">
            <w:t>s</w:t>
          </w:r>
          <w:r w:rsidR="00B82364">
            <w:t xml:space="preserve"> Azinger</w:t>
          </w:r>
          <w:r w:rsidR="000D35BD">
            <w:t xml:space="preserve"> and Rucker</w:t>
          </w:r>
        </w:sdtContent>
      </w:sdt>
      <w:r w:rsidRPr="0091254D">
        <w:t>)</w:t>
      </w:r>
    </w:p>
    <w:p w14:paraId="15F7B26A" w14:textId="4056CF1B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>Introduced</w:t>
          </w:r>
          <w:r w:rsidR="00B82364">
            <w:t xml:space="preserve"> March </w:t>
          </w:r>
          <w:r w:rsidR="004A1E47">
            <w:t>10</w:t>
          </w:r>
          <w:r w:rsidR="00B82364">
            <w:t>, 2026</w:t>
          </w:r>
        </w:sdtContent>
      </w:sdt>
      <w:r>
        <w:t>]</w:t>
      </w:r>
    </w:p>
    <w:p w14:paraId="5A844886" w14:textId="77777777" w:rsidR="00FE76E5" w:rsidRDefault="00FE76E5" w:rsidP="00D60032">
      <w:pPr>
        <w:pStyle w:val="References"/>
      </w:pPr>
    </w:p>
    <w:sdt>
      <w:sdtPr>
        <w:rPr>
          <w:rFonts w:cs="Arial"/>
          <w:color w:val="auto"/>
        </w:r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479C26B8" w:rsidR="00FE76E5" w:rsidRPr="000249D1" w:rsidRDefault="00BA4FC1" w:rsidP="000249D1">
          <w:pPr>
            <w:ind w:left="720" w:hanging="720"/>
            <w:jc w:val="both"/>
            <w:rPr>
              <w:rFonts w:cs="Arial"/>
              <w:color w:val="auto"/>
            </w:rPr>
          </w:pPr>
          <w:r w:rsidRPr="000249D1">
            <w:rPr>
              <w:rFonts w:cs="Arial"/>
              <w:color w:val="auto"/>
            </w:rPr>
            <w:t>Urging the Supreme Court of the United States to reverse Obergefell and restore the natural law definition of marriage.</w:t>
          </w:r>
        </w:p>
      </w:sdtContent>
    </w:sdt>
    <w:p w14:paraId="71D6D4F0" w14:textId="692A89B9" w:rsidR="00B82364" w:rsidRPr="00B82364" w:rsidRDefault="000315AA" w:rsidP="00B82364">
      <w:pPr>
        <w:ind w:firstLine="720"/>
        <w:jc w:val="both"/>
      </w:pPr>
      <w:r w:rsidRPr="00B82364">
        <w:t>Whereas,</w:t>
      </w:r>
      <w:r w:rsidR="00B82364" w:rsidRPr="00B82364">
        <w:t xml:space="preserve"> </w:t>
      </w:r>
      <w:r w:rsidR="00B82364">
        <w:t>T</w:t>
      </w:r>
      <w:r w:rsidR="00B82364" w:rsidRPr="00B82364">
        <w:t>he decision by the Supreme Court of the United States in Obergefell v. Hodges, 576 U.S. 644 (2015), is at odds with the Constitution and the principles of the United States; and</w:t>
      </w:r>
    </w:p>
    <w:p w14:paraId="037F0669" w14:textId="6A7B4915" w:rsidR="00B82364" w:rsidRPr="00B82364" w:rsidRDefault="00B82364" w:rsidP="00B82364">
      <w:pPr>
        <w:ind w:firstLine="720"/>
        <w:jc w:val="both"/>
      </w:pPr>
      <w:r>
        <w:t>Whereas</w:t>
      </w:r>
      <w:r w:rsidRPr="00B82364">
        <w:t xml:space="preserve">, </w:t>
      </w:r>
      <w:r>
        <w:t>L</w:t>
      </w:r>
      <w:r w:rsidRPr="00B82364">
        <w:t>iberty has long been understood as individual freedom from governmental action, not as a right to a particular governmental entitlement; and</w:t>
      </w:r>
    </w:p>
    <w:p w14:paraId="2B7EC10F" w14:textId="3A075D8F" w:rsidR="00B82364" w:rsidRPr="00B82364" w:rsidRDefault="00B82364" w:rsidP="00B82364">
      <w:pPr>
        <w:ind w:firstLine="720"/>
        <w:jc w:val="both"/>
      </w:pPr>
      <w:r>
        <w:t>Whereas</w:t>
      </w:r>
      <w:r w:rsidRPr="00B82364">
        <w:t>, Obergefell ignores the Declaration of Independence’s proclamation that human dignity is innate, that “all men are created equal” and “endowed by their Creator with certain unalienable Rights,”; but instead sees dignity coming from the government; and</w:t>
      </w:r>
    </w:p>
    <w:p w14:paraId="642D6A81" w14:textId="6C892A5C" w:rsidR="00B82364" w:rsidRPr="00B82364" w:rsidRDefault="00B82364" w:rsidP="00B82364">
      <w:pPr>
        <w:ind w:firstLine="720"/>
        <w:jc w:val="both"/>
      </w:pPr>
      <w:r>
        <w:t>Whereas</w:t>
      </w:r>
      <w:r w:rsidRPr="00B82364">
        <w:t>, Obergefell denies the Framers’ understanding that Liberty flows from our innate dignity, this causes collateral damage to other aspects of our constitutional order that protect liberty, including Religious Liberty; and</w:t>
      </w:r>
    </w:p>
    <w:p w14:paraId="067C02AE" w14:textId="3B78D831" w:rsidR="00B82364" w:rsidRPr="00B82364" w:rsidRDefault="00B82364" w:rsidP="00B82364">
      <w:pPr>
        <w:ind w:firstLine="720"/>
        <w:jc w:val="both"/>
      </w:pPr>
      <w:r>
        <w:t>Whereas</w:t>
      </w:r>
      <w:r w:rsidRPr="00B82364">
        <w:t>, Obergefell relies on the dangerous fiction of treating the Due Process Clause of the Fourteenth Amendment to the Constitution as a font of substantive rights, a doctrine that strays from the full meaning of the Constitution and exalts judges at the expense of the people from whom they derive their authority; and</w:t>
      </w:r>
    </w:p>
    <w:p w14:paraId="0634CD2C" w14:textId="0FA5A025" w:rsidR="00B82364" w:rsidRPr="00B82364" w:rsidRDefault="00B82364" w:rsidP="00B82364">
      <w:pPr>
        <w:ind w:firstLine="720"/>
        <w:jc w:val="both"/>
      </w:pPr>
      <w:r>
        <w:t>Whereas</w:t>
      </w:r>
      <w:r w:rsidRPr="00B82364">
        <w:t xml:space="preserve">, </w:t>
      </w:r>
      <w:r>
        <w:t>T</w:t>
      </w:r>
      <w:r w:rsidRPr="00B82364">
        <w:t>he Supreme Court recognized in United States v. Windsor, 57031</w:t>
      </w:r>
      <w:r>
        <w:t xml:space="preserve"> </w:t>
      </w:r>
      <w:r w:rsidRPr="00B82364">
        <w:t xml:space="preserve">U.S. 744 (2013), that the definition of marriage is "an area that has long been regarded as a virtually </w:t>
      </w:r>
      <w:r w:rsidRPr="00B82364">
        <w:lastRenderedPageBreak/>
        <w:t>exclusive province of the States," meaning that West Virginia, and</w:t>
      </w:r>
      <w:r>
        <w:t xml:space="preserve"> </w:t>
      </w:r>
      <w:r w:rsidRPr="00B82364">
        <w:t>not the Supreme Court, has the right to regulate marriage for its citizens; and</w:t>
      </w:r>
    </w:p>
    <w:p w14:paraId="1A98257C" w14:textId="6D15C369" w:rsidR="00B82364" w:rsidRPr="00B82364" w:rsidRDefault="00B82364" w:rsidP="00B82364">
      <w:pPr>
        <w:ind w:firstLine="720"/>
        <w:jc w:val="both"/>
      </w:pPr>
      <w:r>
        <w:t>Whereas</w:t>
      </w:r>
      <w:r w:rsidRPr="00B82364">
        <w:t>, Obergefell requires states to issue marriage licenses</w:t>
      </w:r>
      <w:r>
        <w:t xml:space="preserve"> </w:t>
      </w:r>
      <w:r w:rsidRPr="00B82364">
        <w:t>to same-sex couples and to recognize same-sex marriages in contravention of their own state constitutions and the expressed will of their voters, thus undermining the civil liberties of those states’ residents and voters; and</w:t>
      </w:r>
    </w:p>
    <w:p w14:paraId="0C4CC38A" w14:textId="416F7FFD" w:rsidR="00B82364" w:rsidRPr="00B82364" w:rsidRDefault="00B82364" w:rsidP="004D4BE9">
      <w:pPr>
        <w:ind w:firstLine="720"/>
        <w:jc w:val="both"/>
      </w:pPr>
      <w:r>
        <w:t>Whereas</w:t>
      </w:r>
      <w:r w:rsidRPr="00B82364">
        <w:t xml:space="preserve">, </w:t>
      </w:r>
      <w:r>
        <w:t>M</w:t>
      </w:r>
      <w:r w:rsidRPr="00B82364">
        <w:t>arriage as an institution has been recognized as the union of one man and one woman for more than two thousand years, and within common law,</w:t>
      </w:r>
      <w:r>
        <w:t xml:space="preserve"> </w:t>
      </w:r>
      <w:r w:rsidRPr="00B82364">
        <w:t>the basis of the United States' Anglo-American legal tradition, for more than 800 years; and</w:t>
      </w:r>
    </w:p>
    <w:p w14:paraId="6F00556E" w14:textId="3F14BCE5" w:rsidR="00B82364" w:rsidRPr="00B82364" w:rsidRDefault="00B82364" w:rsidP="004D4BE9">
      <w:pPr>
        <w:ind w:firstLine="720"/>
        <w:jc w:val="both"/>
      </w:pPr>
      <w:r>
        <w:t>Whereas</w:t>
      </w:r>
      <w:r w:rsidRPr="00B82364">
        <w:t>, Obergefell arbitrarily and unjustly rejected this definition of marriage in favor of a novel, flawed interpretation of key clauses within the Constitution and our nation's legal and cultural precedents; and</w:t>
      </w:r>
    </w:p>
    <w:p w14:paraId="2183679B" w14:textId="3F3C5B3D" w:rsidR="00B82364" w:rsidRPr="00B82364" w:rsidRDefault="00B82364" w:rsidP="004D4BE9">
      <w:pPr>
        <w:ind w:firstLine="720"/>
        <w:jc w:val="both"/>
      </w:pPr>
      <w:r>
        <w:t>Whereas,</w:t>
      </w:r>
      <w:r w:rsidRPr="00B82364">
        <w:t xml:space="preserve"> </w:t>
      </w:r>
      <w:r>
        <w:t>T</w:t>
      </w:r>
      <w:r w:rsidRPr="00B82364">
        <w:t>he Obergefell Decision was illegitimate because two of the Justices in the majority ruling, Justices Ruth Bader Ginsburg and Elena Kagan, had previously officiated same-sex weddings, and thus were not impartial triers of fact, and therefore should have recused themselves according to </w:t>
      </w:r>
      <w:hyperlink r:id="rId8" w:tgtFrame="_blank" w:history="1">
        <w:r w:rsidRPr="00B82364">
          <w:rPr>
            <w:rStyle w:val="Hyperlink"/>
          </w:rPr>
          <w:t>28 U.S. Code § 455</w:t>
        </w:r>
      </w:hyperlink>
      <w:r w:rsidRPr="00B82364">
        <w:t>; and</w:t>
      </w:r>
    </w:p>
    <w:p w14:paraId="78E1E596" w14:textId="42E9D67B" w:rsidR="00B82364" w:rsidRPr="00B82364" w:rsidRDefault="00B82364" w:rsidP="004D4BE9">
      <w:pPr>
        <w:ind w:firstLine="720"/>
        <w:jc w:val="both"/>
      </w:pPr>
      <w:r>
        <w:t>Whereas</w:t>
      </w:r>
      <w:r w:rsidRPr="00B82364">
        <w:t>, Kentucky county clerk Kim Davis was persecuted for her faith in refusing to issue same-sex marriage licenses, and the Supreme Court declined to uphold and defend her First Amendment rights on account of the passage of Obergefell v Hodges, and</w:t>
      </w:r>
    </w:p>
    <w:p w14:paraId="6ABBEB39" w14:textId="77777777" w:rsidR="00B82364" w:rsidRDefault="00B82364" w:rsidP="004D4BE9">
      <w:pPr>
        <w:ind w:firstLine="720"/>
        <w:jc w:val="both"/>
      </w:pPr>
      <w:r>
        <w:t>Whereas</w:t>
      </w:r>
      <w:r w:rsidRPr="00B82364">
        <w:t xml:space="preserve">, </w:t>
      </w:r>
      <w:r>
        <w:t>S</w:t>
      </w:r>
      <w:r w:rsidRPr="00B82364">
        <w:t>ince court rulings are not laws and only legislatures elected by the people may pass laws, Obergefell is an illegitimate overreach</w:t>
      </w:r>
      <w:r>
        <w:t>; therefore, be it</w:t>
      </w:r>
    </w:p>
    <w:p w14:paraId="716F12A2" w14:textId="54D1C543" w:rsidR="00303684" w:rsidRPr="00B82364" w:rsidRDefault="00841DBA" w:rsidP="004D4BE9">
      <w:pPr>
        <w:ind w:firstLine="720"/>
        <w:jc w:val="both"/>
      </w:pPr>
      <w:r w:rsidRPr="00B82364">
        <w:rPr>
          <w:i/>
          <w:iCs/>
        </w:rPr>
        <w:t>Resolved by the</w:t>
      </w:r>
      <w:r w:rsidRPr="00B82364">
        <w:t xml:space="preserve"> </w:t>
      </w:r>
      <w:sdt>
        <w:sdtPr>
          <w:rPr>
            <w:i/>
            <w:iCs/>
          </w:r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390635" w:rsidRPr="000249D1">
            <w:rPr>
              <w:i/>
              <w:iCs/>
            </w:rPr>
            <w:t>Senate</w:t>
          </w:r>
        </w:sdtContent>
      </w:sdt>
      <w:r w:rsidR="00303684" w:rsidRPr="00B82364">
        <w:t>:</w:t>
      </w:r>
    </w:p>
    <w:p w14:paraId="1973B01F" w14:textId="77777777" w:rsidR="00F45BAB" w:rsidRDefault="00390635" w:rsidP="00F45BAB">
      <w:pPr>
        <w:ind w:firstLine="750"/>
        <w:jc w:val="both"/>
        <w:outlineLvl w:val="4"/>
        <w:rPr>
          <w:rFonts w:cs="Arial"/>
          <w:color w:val="auto"/>
        </w:rPr>
      </w:pPr>
      <w:r w:rsidRPr="000249D1">
        <w:rPr>
          <w:rFonts w:cs="Arial"/>
          <w:color w:val="auto"/>
        </w:rPr>
        <w:t xml:space="preserve">That the Senate hereby </w:t>
      </w:r>
      <w:r w:rsidR="000249D1">
        <w:rPr>
          <w:rFonts w:cs="Arial"/>
          <w:color w:val="auto"/>
        </w:rPr>
        <w:t xml:space="preserve">urges </w:t>
      </w:r>
      <w:r w:rsidR="000249D1" w:rsidRPr="000249D1">
        <w:rPr>
          <w:rFonts w:cs="Arial"/>
          <w:color w:val="auto"/>
        </w:rPr>
        <w:t>the Supreme Court of the United States to reverse Obergefell and restore the natural law definition of marriage</w:t>
      </w:r>
      <w:r w:rsidR="00F45BAB">
        <w:rPr>
          <w:rFonts w:cs="Arial"/>
          <w:color w:val="auto"/>
        </w:rPr>
        <w:t>; and, be it</w:t>
      </w:r>
    </w:p>
    <w:p w14:paraId="1597C4F1" w14:textId="38B52C5D" w:rsidR="00390635" w:rsidRPr="00390635" w:rsidRDefault="000315AA" w:rsidP="00F45BAB">
      <w:pPr>
        <w:ind w:firstLine="750"/>
        <w:jc w:val="both"/>
        <w:outlineLvl w:val="4"/>
      </w:pPr>
      <w:r w:rsidRPr="00B82364">
        <w:rPr>
          <w:i/>
          <w:iCs/>
        </w:rPr>
        <w:lastRenderedPageBreak/>
        <w:t>Further Resolved,</w:t>
      </w:r>
      <w:r w:rsidR="00314854" w:rsidRPr="00B82364">
        <w:rPr>
          <w:i/>
          <w:iCs/>
        </w:rPr>
        <w:t xml:space="preserve"> </w:t>
      </w:r>
      <w:r w:rsidR="004D4BE9">
        <w:t xml:space="preserve">That the West Virginia Senate </w:t>
      </w:r>
      <w:r w:rsidR="00390635" w:rsidRPr="00390635">
        <w:t>calls upon the Supreme Court of the United States to</w:t>
      </w:r>
      <w:r w:rsidR="00390635">
        <w:t xml:space="preserve"> </w:t>
      </w:r>
      <w:r w:rsidR="00390635" w:rsidRPr="00390635">
        <w:t>reverse Obergefell and restore the natural law definition of marriage, a union of one man and one woman, as was recognized at the Founding</w:t>
      </w:r>
      <w:r w:rsidR="00390635">
        <w:t>; and, be it</w:t>
      </w:r>
    </w:p>
    <w:p w14:paraId="3FE7C426" w14:textId="03C2C418" w:rsidR="00390635" w:rsidRPr="00390635" w:rsidRDefault="00390635" w:rsidP="004D4BE9">
      <w:pPr>
        <w:ind w:firstLine="720"/>
        <w:jc w:val="both"/>
      </w:pPr>
      <w:r w:rsidRPr="00390635">
        <w:rPr>
          <w:i/>
          <w:iCs/>
        </w:rPr>
        <w:t>Further Resolved,</w:t>
      </w:r>
      <w:r>
        <w:t xml:space="preserve"> That th</w:t>
      </w:r>
      <w:r w:rsidRPr="00390635">
        <w:t>e</w:t>
      </w:r>
      <w:r>
        <w:t xml:space="preserve"> West Virginia Se</w:t>
      </w:r>
      <w:r w:rsidR="004D4BE9">
        <w:t>nate</w:t>
      </w:r>
      <w:r>
        <w:t xml:space="preserve"> </w:t>
      </w:r>
      <w:r w:rsidRPr="00390635">
        <w:t xml:space="preserve">insists on restoring the issue of </w:t>
      </w:r>
      <w:r w:rsidR="004D4BE9">
        <w:t>m</w:t>
      </w:r>
      <w:r w:rsidRPr="00390635">
        <w:t>arriage and enforcement of all laws pertaining to marriage back to the several states and the people</w:t>
      </w:r>
      <w:r>
        <w:t>; and, be it</w:t>
      </w:r>
    </w:p>
    <w:p w14:paraId="7F9A0CB5" w14:textId="24305574" w:rsidR="008736AA" w:rsidRPr="00390635" w:rsidRDefault="00390635" w:rsidP="004D4BE9">
      <w:pPr>
        <w:ind w:firstLine="720"/>
        <w:jc w:val="both"/>
      </w:pPr>
      <w:r w:rsidRPr="00390635">
        <w:rPr>
          <w:i/>
          <w:iCs/>
        </w:rPr>
        <w:t>Further Resolved</w:t>
      </w:r>
      <w:r>
        <w:t>, That the</w:t>
      </w:r>
      <w:r w:rsidRPr="00390635">
        <w:t xml:space="preserve"> Clerk </w:t>
      </w:r>
      <w:r>
        <w:t>is hereby directed to forward a copy</w:t>
      </w:r>
      <w:r w:rsidRPr="00390635">
        <w:t xml:space="preserve"> of this</w:t>
      </w:r>
      <w:r>
        <w:t xml:space="preserve"> resolution</w:t>
      </w:r>
      <w:r w:rsidRPr="00390635">
        <w:t xml:space="preserve"> to the Supreme Court of the United States.</w:t>
      </w:r>
    </w:p>
    <w:sectPr w:rsidR="008736AA" w:rsidRPr="00390635" w:rsidSect="00234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B2AB" w14:textId="77777777" w:rsidR="007E51C5" w:rsidRPr="00B844FE" w:rsidRDefault="007E51C5" w:rsidP="00B844FE">
      <w:r>
        <w:separator/>
      </w:r>
    </w:p>
  </w:endnote>
  <w:endnote w:type="continuationSeparator" w:id="0">
    <w:p w14:paraId="21237996" w14:textId="77777777" w:rsidR="007E51C5" w:rsidRPr="00B844FE" w:rsidRDefault="007E51C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1DDE" w14:textId="77777777" w:rsidR="007E51C5" w:rsidRPr="00B844FE" w:rsidRDefault="007E51C5" w:rsidP="00B844FE">
      <w:r>
        <w:separator/>
      </w:r>
    </w:p>
  </w:footnote>
  <w:footnote w:type="continuationSeparator" w:id="0">
    <w:p w14:paraId="121FAF2E" w14:textId="77777777" w:rsidR="007E51C5" w:rsidRPr="00B844FE" w:rsidRDefault="007E51C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50B5E683" w:rsidR="002A0269" w:rsidRPr="00B844FE" w:rsidRDefault="000D35BD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0249D1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284EF1DD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C02"/>
    <w:multiLevelType w:val="hybridMultilevel"/>
    <w:tmpl w:val="13BA299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1"/>
  </w:num>
  <w:num w:numId="2" w16cid:durableId="493104532">
    <w:abstractNumId w:val="1"/>
  </w:num>
  <w:num w:numId="3" w16cid:durableId="172198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49D1"/>
    <w:rsid w:val="000250C1"/>
    <w:rsid w:val="000315AA"/>
    <w:rsid w:val="00062C86"/>
    <w:rsid w:val="00064698"/>
    <w:rsid w:val="00073EAE"/>
    <w:rsid w:val="00085D22"/>
    <w:rsid w:val="000B4DD7"/>
    <w:rsid w:val="000C126C"/>
    <w:rsid w:val="000C5C77"/>
    <w:rsid w:val="000C620F"/>
    <w:rsid w:val="000D35BD"/>
    <w:rsid w:val="0010070F"/>
    <w:rsid w:val="0015112E"/>
    <w:rsid w:val="001552E7"/>
    <w:rsid w:val="001A1931"/>
    <w:rsid w:val="001C279E"/>
    <w:rsid w:val="001D459E"/>
    <w:rsid w:val="001F00BC"/>
    <w:rsid w:val="001F0D98"/>
    <w:rsid w:val="00234D3E"/>
    <w:rsid w:val="00251C43"/>
    <w:rsid w:val="0027011C"/>
    <w:rsid w:val="00274200"/>
    <w:rsid w:val="00274AF5"/>
    <w:rsid w:val="00293081"/>
    <w:rsid w:val="002A0269"/>
    <w:rsid w:val="002B1CD0"/>
    <w:rsid w:val="002C0AFB"/>
    <w:rsid w:val="002E22E7"/>
    <w:rsid w:val="00303684"/>
    <w:rsid w:val="00307F0C"/>
    <w:rsid w:val="00314854"/>
    <w:rsid w:val="00362A0F"/>
    <w:rsid w:val="00390635"/>
    <w:rsid w:val="003C2915"/>
    <w:rsid w:val="00410CDF"/>
    <w:rsid w:val="00444862"/>
    <w:rsid w:val="00494714"/>
    <w:rsid w:val="004956D8"/>
    <w:rsid w:val="004A1E47"/>
    <w:rsid w:val="004C13DD"/>
    <w:rsid w:val="004D4BE9"/>
    <w:rsid w:val="004E3441"/>
    <w:rsid w:val="0050326B"/>
    <w:rsid w:val="00573058"/>
    <w:rsid w:val="0057358F"/>
    <w:rsid w:val="005A5366"/>
    <w:rsid w:val="005A743E"/>
    <w:rsid w:val="005E3BF8"/>
    <w:rsid w:val="00623890"/>
    <w:rsid w:val="00625A38"/>
    <w:rsid w:val="00637E73"/>
    <w:rsid w:val="006865E9"/>
    <w:rsid w:val="00691F3E"/>
    <w:rsid w:val="00694BFB"/>
    <w:rsid w:val="006A106B"/>
    <w:rsid w:val="006D4036"/>
    <w:rsid w:val="0072656B"/>
    <w:rsid w:val="007A1B17"/>
    <w:rsid w:val="007A1F4B"/>
    <w:rsid w:val="007A5CD5"/>
    <w:rsid w:val="007C798C"/>
    <w:rsid w:val="007E1991"/>
    <w:rsid w:val="007E51C5"/>
    <w:rsid w:val="007F1A6D"/>
    <w:rsid w:val="007F1CF5"/>
    <w:rsid w:val="00834EDE"/>
    <w:rsid w:val="00841DBA"/>
    <w:rsid w:val="008736AA"/>
    <w:rsid w:val="008B35AD"/>
    <w:rsid w:val="008D275D"/>
    <w:rsid w:val="008E78F7"/>
    <w:rsid w:val="00907FC0"/>
    <w:rsid w:val="0091254D"/>
    <w:rsid w:val="00937EDA"/>
    <w:rsid w:val="00980327"/>
    <w:rsid w:val="009973E2"/>
    <w:rsid w:val="009B661C"/>
    <w:rsid w:val="009E5AFC"/>
    <w:rsid w:val="009F01A6"/>
    <w:rsid w:val="009F040E"/>
    <w:rsid w:val="009F1067"/>
    <w:rsid w:val="00A01B95"/>
    <w:rsid w:val="00A31DF8"/>
    <w:rsid w:val="00A31E01"/>
    <w:rsid w:val="00A527AD"/>
    <w:rsid w:val="00A718CF"/>
    <w:rsid w:val="00A97FEC"/>
    <w:rsid w:val="00AA7A9F"/>
    <w:rsid w:val="00AB05B2"/>
    <w:rsid w:val="00B16F25"/>
    <w:rsid w:val="00B24422"/>
    <w:rsid w:val="00B45C07"/>
    <w:rsid w:val="00B80C20"/>
    <w:rsid w:val="00B82364"/>
    <w:rsid w:val="00B844FE"/>
    <w:rsid w:val="00BA4FC1"/>
    <w:rsid w:val="00BC562B"/>
    <w:rsid w:val="00BE13E7"/>
    <w:rsid w:val="00C33014"/>
    <w:rsid w:val="00C33434"/>
    <w:rsid w:val="00C34869"/>
    <w:rsid w:val="00C42EB6"/>
    <w:rsid w:val="00C85096"/>
    <w:rsid w:val="00C911C0"/>
    <w:rsid w:val="00CB20EF"/>
    <w:rsid w:val="00CD12CB"/>
    <w:rsid w:val="00CD36CF"/>
    <w:rsid w:val="00CF1DCA"/>
    <w:rsid w:val="00D22E03"/>
    <w:rsid w:val="00D32D72"/>
    <w:rsid w:val="00D579FC"/>
    <w:rsid w:val="00D60032"/>
    <w:rsid w:val="00DD70D7"/>
    <w:rsid w:val="00DE526B"/>
    <w:rsid w:val="00DF199D"/>
    <w:rsid w:val="00E01542"/>
    <w:rsid w:val="00E13E5B"/>
    <w:rsid w:val="00E25AAD"/>
    <w:rsid w:val="00E30F0C"/>
    <w:rsid w:val="00E365F1"/>
    <w:rsid w:val="00E62F48"/>
    <w:rsid w:val="00E74E16"/>
    <w:rsid w:val="00E831B3"/>
    <w:rsid w:val="00E83541"/>
    <w:rsid w:val="00E9513C"/>
    <w:rsid w:val="00EE70CB"/>
    <w:rsid w:val="00F04F36"/>
    <w:rsid w:val="00F05309"/>
    <w:rsid w:val="00F41CA2"/>
    <w:rsid w:val="00F45BAB"/>
    <w:rsid w:val="00F61839"/>
    <w:rsid w:val="00F62EFB"/>
    <w:rsid w:val="00F71560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AF0CF6F0-CD5C-4742-B9B7-AE3849A2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  <w:style w:type="character" w:styleId="Hyperlink">
    <w:name w:val="Hyperlink"/>
    <w:basedOn w:val="DefaultParagraphFont"/>
    <w:uiPriority w:val="99"/>
    <w:semiHidden/>
    <w:locked/>
    <w:rsid w:val="00B82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28/45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B539AA" w:rsidRDefault="00810C07" w:rsidP="00810C07">
          <w:pPr>
            <w:pStyle w:val="C14FFEE0F9774489B352E3A89C5CFB541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B539AA" w:rsidRDefault="00B539AA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B539AA" w:rsidRDefault="00B539AA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B539AA" w:rsidRDefault="00B539AA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B539AA" w:rsidRDefault="00810C07">
          <w:pPr>
            <w:pStyle w:val="E41F6940B9614E9BA661183F6C3AA2E0"/>
          </w:pPr>
          <w:r>
            <w:t>CBD Number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B539AA" w:rsidRDefault="00B539AA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AA"/>
    <w:rsid w:val="00407662"/>
    <w:rsid w:val="00494714"/>
    <w:rsid w:val="004956D8"/>
    <w:rsid w:val="007A5CD5"/>
    <w:rsid w:val="00810C07"/>
    <w:rsid w:val="00B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C07"/>
    <w:rPr>
      <w:color w:val="808080"/>
    </w:rPr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  <w:style w:type="paragraph" w:customStyle="1" w:styleId="C14FFEE0F9774489B352E3A89C5CFB541">
    <w:name w:val="C14FFEE0F9774489B352E3A89C5CFB541"/>
    <w:rsid w:val="00810C07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621</Words>
  <Characters>3291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Dominic Lisi</cp:lastModifiedBy>
  <cp:revision>8</cp:revision>
  <cp:lastPrinted>2026-03-09T14:50:00Z</cp:lastPrinted>
  <dcterms:created xsi:type="dcterms:W3CDTF">2026-03-09T13:39:00Z</dcterms:created>
  <dcterms:modified xsi:type="dcterms:W3CDTF">2026-03-10T19:07:00Z</dcterms:modified>
</cp:coreProperties>
</file>